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-327025</wp:posOffset>
                </wp:positionV>
                <wp:extent cx="604800" cy="752400"/>
                <wp:effectExtent l="0" t="0" r="0" b="0"/>
                <wp:wrapNone/>
                <wp:docPr id="1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239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288;o:allowoverlap:true;o:allowincell:true;mso-position-horizontal-relative:text;margin-left:96.45pt;mso-position-horizontal:absolute;mso-position-vertical-relative:text;margin-top:-25.75pt;mso-position-vertical:absolute;width:47.62pt;height:59.24pt;mso-wrap-distance-left:9.00pt;mso-wrap-distance-top:0.00pt;mso-wrap-distance-right:9.00pt;mso-wrap-distance-bottom:0.00pt;rotation:0;" stroked="false">
                <v:path textboxrect="0,0,0,0"/>
                <v:imagedata r:id="rId10" o:title=""/>
              </v:shape>
            </w:pict>
          </mc:Fallback>
        </mc:AlternateContent>
      </w:r>
      <w:r/>
    </w:p>
    <w:tbl>
      <w:tblPr>
        <w:tblpPr w:horzAnchor="margin" w:tblpXSpec="left" w:vertAnchor="page" w:tblpY="2058" w:leftFromText="180" w:topFromText="0" w:rightFromText="180" w:bottomFromText="0"/>
        <w:tblW w:w="9606" w:type="dxa"/>
        <w:tblLayout w:type="fixed"/>
        <w:tblLook w:val="0000" w:firstRow="0" w:lastRow="0" w:firstColumn="0" w:lastColumn="0" w:noHBand="0" w:noVBand="0"/>
      </w:tblPr>
      <w:tblGrid>
        <w:gridCol w:w="5102"/>
        <w:gridCol w:w="1276"/>
        <w:gridCol w:w="3228"/>
      </w:tblGrid>
      <w:tr>
        <w:tblPrEx/>
        <w:trPr/>
        <w:tc>
          <w:tcPr>
            <w:tcW w:w="5102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ГОРОДА АРТЕМА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МУНИЦИПАЛЬНОЕ 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КАЗЕННОЕ УЧРЕЖДЕНИЕ 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УПРАВЛЕНИЕ М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УНИЦИПАЛЬНОЙ СОБСТВЕННОСТИ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</w:r>
            <w:r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692760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.: +7 (42337)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b/>
              </w:rPr>
            </w:r>
            <w:hyperlink r:id="rId11" w:tooltip="mailto:ums@artemokrug.ru" w:history="1">
              <w:r>
                <w:rPr>
                  <w:rStyle w:val="861"/>
                  <w:rFonts w:ascii="Times New Roman" w:hAnsi="Times New Roman" w:eastAsia="Times New Roman" w:cs="Times New Roman"/>
                  <w:b w:val="0"/>
                  <w:bCs w:val="0"/>
                  <w:color w:val="000000"/>
                  <w:sz w:val="20"/>
                  <w:szCs w:val="20"/>
                  <w:u w:val="none"/>
                  <w:lang w:val="en-US"/>
                </w:rPr>
                <w:t xml:space="preserve">ums</w:t>
              </w:r>
              <w:r>
                <w:rPr>
                  <w:rStyle w:val="861"/>
                  <w:rFonts w:ascii="Times New Roman" w:hAnsi="Times New Roman" w:eastAsia="Times New Roman" w:cs="Times New Roman"/>
                  <w:b w:val="0"/>
                  <w:bCs w:val="0"/>
                  <w:color w:val="000000"/>
                  <w:sz w:val="20"/>
                  <w:szCs w:val="20"/>
                  <w:u w:val="none"/>
                </w:rPr>
                <w:t xml:space="preserve">@</w:t>
              </w:r>
              <w:r>
                <w:rPr>
                  <w:rStyle w:val="861"/>
                  <w:rFonts w:ascii="Times New Roman" w:hAnsi="Times New Roman" w:eastAsia="Times New Roman" w:cs="Times New Roman"/>
                  <w:b w:val="0"/>
                  <w:bCs w:val="0"/>
                  <w:color w:val="000000"/>
                  <w:sz w:val="20"/>
                  <w:szCs w:val="20"/>
                  <w:u w:val="none"/>
                  <w:lang w:val="en-US"/>
                </w:rPr>
                <w:t xml:space="preserve">artemokrug</w:t>
              </w:r>
              <w:r>
                <w:rPr>
                  <w:rStyle w:val="861"/>
                  <w:rFonts w:ascii="Times New Roman" w:hAnsi="Times New Roman" w:eastAsia="Times New Roman" w:cs="Times New Roman"/>
                  <w:b w:val="0"/>
                  <w:bCs w:val="0"/>
                  <w:color w:val="000000"/>
                  <w:sz w:val="20"/>
                  <w:szCs w:val="20"/>
                  <w:u w:val="none"/>
                </w:rPr>
                <w:t xml:space="preserve">.</w:t>
              </w:r>
              <w:r>
                <w:rPr>
                  <w:rStyle w:val="861"/>
                  <w:rFonts w:ascii="Times New Roman" w:hAnsi="Times New Roman" w:eastAsia="Times New Roman" w:cs="Times New Roman"/>
                  <w:b w:val="0"/>
                  <w:bCs w:val="0"/>
                  <w:color w:val="000000"/>
                  <w:sz w:val="20"/>
                  <w:szCs w:val="20"/>
                  <w:u w:val="non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;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  <w:framePr w:hSpace="180" w:wrap="around" w:vAnchor="page" w:hAnchor="margin" w:y="2058"/>
                  </w:pPr>
                  <w:r/>
                  <w:bookmarkStart w:id="0" w:name="REGNUMDATESTAMP"/>
                  <w:r/>
                  <w:bookmarkEnd w:id="0"/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</w:p>
              </w:tc>
            </w:tr>
          </w:tbl>
          <w:p>
            <w:pPr>
              <w:keepNext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___________ </w:t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3228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«О внесении изменений в решение Думы Артемовского городского округа от 09.12.2025 № 606 «О Программе приватизации муниципального имущества Артемовского городского округа на 2026 год»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afterAutospacing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21.12.2001 № 178-ФЗ «О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 Программа приватизации муниципального имущества Артемовского городского округа на 2026 год дополняется следующими объектами: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</w:t>
        <w:tab/>
        <w:t xml:space="preserve">Нежилое здание общей площадью 177,1 кв. метра, с кадастровым номером 25:27:060102:933, по адресу: Приморский край, г. Артем, ул. Ленинградская, 11,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с земельным участком с кадастровым номером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5: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7: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2: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7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7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8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Предполагаемый доход от реализации имущества составит  2 000 000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рублей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2.</w:t>
        <w:tab/>
        <w:t xml:space="preserve">Нежилое помещение в здании (лит. Е.1) общей площадью 185,1 кв. м, кадастровый номер 25:27:000000:6610, расположенное по адресу: Приморский край, г. Артем, ул. Гагарина, 23а.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Предполагаемый доход от реализации имущества составит 2 000 000  рублей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3.</w:t>
        <w:tab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Контейнер 20 фунтов. </w:t>
      </w:r>
      <w:r>
        <w:rPr>
          <w:rFonts w:ascii="Times New Roman" w:hAnsi="Times New Roman" w:cs="Times New Roman"/>
          <w:sz w:val="28"/>
          <w:szCs w:val="28"/>
        </w:rPr>
        <w:t xml:space="preserve">Предполагаемый доход от реализации имущества составит 40 000,00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рублей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4.</w:t>
        <w:tab/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Контейнер 5 тонн. </w:t>
      </w:r>
      <w:r>
        <w:rPr>
          <w:rFonts w:ascii="Times New Roman" w:hAnsi="Times New Roman" w:cs="Times New Roman"/>
          <w:sz w:val="28"/>
          <w:szCs w:val="28"/>
        </w:rPr>
        <w:t xml:space="preserve">Предполагаемый доход от реализации имущества составит 30 000,00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 w:line="240" w:lineRule="auto"/>
        <w:rPr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5.</w:t>
        <w:tab/>
        <w:t xml:space="preserve">Объекты теплосетевого комплекса. Предполагаемый доход от реализации имущества составит 97 157 660,00 рублей.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after="0" w:afterAutospacing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прогнозируемый доход от реализации Программы приватизации за 2026 год с учетом дополнений составит 400 000 +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2 000 000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+ 2 000 000 + 40 000  + 30 000 + 97 157 660  = 101 228 060 рублей.  Итого сумма составит </w:t>
      </w:r>
      <w:r>
        <w:rPr>
          <w:rFonts w:ascii="Times New Roman" w:hAnsi="Times New Roman" w:cs="Times New Roman"/>
          <w:sz w:val="28"/>
          <w:szCs w:val="28"/>
        </w:rPr>
        <w:t xml:space="preserve">101 228 060</w:t>
      </w:r>
      <w:r>
        <w:rPr>
          <w:rFonts w:ascii="Times New Roman" w:hAnsi="Times New Roman" w:cs="Times New Roman"/>
          <w:sz w:val="28"/>
          <w:szCs w:val="28"/>
        </w:rPr>
        <w:t xml:space="preserve"> рублей.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afterAutospacing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Бюджетом Артемовског</w:t>
      </w:r>
      <w:r>
        <w:rPr>
          <w:rFonts w:ascii="Times New Roman" w:hAnsi="Times New Roman" w:cs="Times New Roman"/>
          <w:sz w:val="28"/>
          <w:szCs w:val="28"/>
        </w:rPr>
        <w:t xml:space="preserve">о городского округа в том числе на 2026 год предусмотрены доходы  от реализации муниципального имущества в размере                    3 636 564,00  от продажи объектов недвижимого имущества, арендуемых субъектами малого и среднего предпринимательства, кото</w:t>
      </w:r>
      <w:r>
        <w:rPr>
          <w:rFonts w:ascii="Times New Roman" w:hAnsi="Times New Roman" w:cs="Times New Roman"/>
          <w:sz w:val="28"/>
          <w:szCs w:val="28"/>
        </w:rPr>
        <w:t xml:space="preserve">рым предоставлено преимущественное право на приобретение в собственность арендуемого муниципального имущества.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чем, общий предполагаемый доход от реализации муниципального имущества составит </w:t>
      </w:r>
      <w:r>
        <w:rPr>
          <w:rFonts w:ascii="Times New Roman" w:hAnsi="Times New Roman" w:cs="Times New Roman"/>
          <w:sz w:val="28"/>
          <w:szCs w:val="28"/>
        </w:rPr>
        <w:t xml:space="preserve">104 864 624 </w:t>
      </w:r>
      <w:r>
        <w:rPr>
          <w:rFonts w:ascii="Times New Roman" w:hAnsi="Times New Roman" w:cs="Times New Roman"/>
          <w:sz w:val="28"/>
          <w:szCs w:val="28"/>
        </w:rPr>
        <w:t xml:space="preserve">руб.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after="113" w:afterAutospacing="0" w:line="240" w:lineRule="auto"/>
        <w:tabs>
          <w:tab w:val="left" w:pos="0" w:leader="none"/>
          <w:tab w:val="left" w:pos="8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after="113" w:afterAutospacing="0" w:line="240" w:lineRule="auto"/>
        <w:tabs>
          <w:tab w:val="left" w:pos="0" w:leader="none"/>
          <w:tab w:val="left" w:pos="8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Заместитель главы - 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left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начальник управления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  <w:t xml:space="preserve">                 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Н.С. Железнова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4118"/>
        <w:gridCol w:w="2260"/>
      </w:tblGrid>
      <w:tr>
        <w:tblPrEx/>
        <w:trPr>
          <w:trHeight w:val="801"/>
        </w:trPr>
        <w:tc>
          <w:tcPr>
            <w:shd w:val="clear" w:color="auto" w:fill="auto"/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4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c0c0c0"/>
                <w:sz w:val="22"/>
                <w:szCs w:val="22"/>
              </w:rPr>
            </w:pPr>
            <w:r>
              <w:rPr>
                <w:sz w:val="24"/>
                <w:szCs w:val="24"/>
              </w:rPr>
            </w:r>
            <w:bookmarkStart w:id="2" w:name="SIGNERSTAMP1"/>
            <w:r>
              <w:rPr>
                <w:sz w:val="24"/>
                <w:szCs w:val="24"/>
              </w:rPr>
            </w:r>
            <w:bookmarkEnd w:id="2"/>
            <w:r>
              <w:rPr>
                <w:rFonts w:ascii="Times New Roman" w:hAnsi="Times New Roman" w:eastAsia="Times New Roman"/>
                <w:color w:val="c0c0c0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color w:val="c0c0c0"/>
                <w:sz w:val="22"/>
                <w:szCs w:val="22"/>
              </w:rPr>
            </w:r>
          </w:p>
        </w:tc>
        <w:tc>
          <w:tcPr>
            <w:shd w:val="clear" w:color="auto" w:fill="auto"/>
            <w:tcW w:w="2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c0c0c0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color w:val="c0c0c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color w:val="c0c0c0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color w:val="c0c0c0"/>
                <w:sz w:val="22"/>
                <w:szCs w:val="22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sz w:val="22"/>
          <w:szCs w:val="22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2"/>
          <w:szCs w:val="22"/>
        </w:rPr>
      </w:r>
      <w:r>
        <w:rPr>
          <w:rFonts w:ascii="Times New Roman" w:hAnsi="Times New Roman" w:eastAsia="Times New Roman"/>
          <w:sz w:val="22"/>
          <w:szCs w:val="22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2"/>
          <w:szCs w:val="22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2"/>
          <w:szCs w:val="22"/>
        </w:rPr>
      </w:r>
      <w:r>
        <w:rPr>
          <w:rFonts w:ascii="Times New Roman" w:hAnsi="Times New Roman" w:eastAsia="Times New Roman"/>
          <w:sz w:val="22"/>
          <w:szCs w:val="22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2"/>
          <w:szCs w:val="22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2"/>
          <w:szCs w:val="22"/>
          <w:lang w:eastAsia="ru-RU"/>
        </w:rPr>
      </w:r>
      <w:r>
        <w:rPr>
          <w:rFonts w:ascii="Times New Roman" w:hAnsi="Times New Roman" w:eastAsia="Times New Roman"/>
          <w:sz w:val="22"/>
          <w:szCs w:val="22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2"/>
          <w:szCs w:val="22"/>
          <w:lang w:eastAsia="ru-RU"/>
        </w:rPr>
        <w:t xml:space="preserve">Фукс Елена Владимировна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2"/>
          <w:szCs w:val="22"/>
          <w:lang w:eastAsia="ru-RU"/>
        </w:rPr>
        <w:t xml:space="preserve">8(42337) 4</w:t>
      </w:r>
      <w:r>
        <w:rPr>
          <w:rFonts w:ascii="Times New Roman" w:hAnsi="Times New Roman" w:eastAsia="Times New Roman"/>
          <w:sz w:val="22"/>
          <w:szCs w:val="22"/>
          <w:lang w:eastAsia="ru-RU"/>
        </w:rPr>
        <w:t xml:space="preserve">-26-48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sectPr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9">
    <w:name w:val="Heading 1 Char"/>
    <w:basedOn w:val="683"/>
    <w:link w:val="67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60">
    <w:name w:val="Heading 3 Char"/>
    <w:basedOn w:val="683"/>
    <w:link w:val="67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61">
    <w:name w:val="Heading 4 Char"/>
    <w:basedOn w:val="683"/>
    <w:link w:val="67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5 Char"/>
    <w:basedOn w:val="683"/>
    <w:link w:val="67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6 Char"/>
    <w:basedOn w:val="683"/>
    <w:link w:val="67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4">
    <w:name w:val="Heading 7 Char"/>
    <w:basedOn w:val="683"/>
    <w:link w:val="68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5">
    <w:name w:val="Heading 8 Char"/>
    <w:basedOn w:val="683"/>
    <w:link w:val="68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6">
    <w:name w:val="Heading 9 Char"/>
    <w:basedOn w:val="683"/>
    <w:link w:val="68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7">
    <w:name w:val="Title Char"/>
    <w:basedOn w:val="683"/>
    <w:link w:val="697"/>
    <w:uiPriority w:val="10"/>
    <w:rPr>
      <w:sz w:val="48"/>
      <w:szCs w:val="48"/>
    </w:rPr>
  </w:style>
  <w:style w:type="character" w:styleId="668">
    <w:name w:val="Subtitle Char"/>
    <w:basedOn w:val="683"/>
    <w:link w:val="699"/>
    <w:uiPriority w:val="11"/>
    <w:rPr>
      <w:sz w:val="24"/>
      <w:szCs w:val="24"/>
    </w:rPr>
  </w:style>
  <w:style w:type="character" w:styleId="669">
    <w:name w:val="Quote Char"/>
    <w:link w:val="701"/>
    <w:uiPriority w:val="29"/>
    <w:rPr>
      <w:i/>
    </w:rPr>
  </w:style>
  <w:style w:type="character" w:styleId="670">
    <w:name w:val="Intense Quote Char"/>
    <w:link w:val="703"/>
    <w:uiPriority w:val="30"/>
    <w:rPr>
      <w:i/>
    </w:rPr>
  </w:style>
  <w:style w:type="character" w:styleId="671">
    <w:name w:val="Footnote Text Char"/>
    <w:link w:val="835"/>
    <w:uiPriority w:val="99"/>
    <w:rPr>
      <w:sz w:val="18"/>
    </w:rPr>
  </w:style>
  <w:style w:type="character" w:styleId="672">
    <w:name w:val="Endnote Text Char"/>
    <w:link w:val="838"/>
    <w:uiPriority w:val="99"/>
    <w:rPr>
      <w:sz w:val="20"/>
    </w:rPr>
  </w:style>
  <w:style w:type="paragraph" w:styleId="673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74">
    <w:name w:val="Heading 1"/>
    <w:basedOn w:val="673"/>
    <w:next w:val="673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3"/>
    <w:next w:val="673"/>
    <w:link w:val="860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6">
    <w:name w:val="Heading 3"/>
    <w:basedOn w:val="673"/>
    <w:next w:val="673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Заголовок 1 Знак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Heading 2 Char"/>
    <w:basedOn w:val="683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73"/>
    <w:uiPriority w:val="34"/>
    <w:qFormat/>
    <w:pPr>
      <w:contextualSpacing/>
      <w:ind w:left="720"/>
    </w:pPr>
  </w:style>
  <w:style w:type="paragraph" w:styleId="696">
    <w:name w:val="No Spacing"/>
    <w:uiPriority w:val="1"/>
    <w:qFormat/>
  </w:style>
  <w:style w:type="paragraph" w:styleId="697">
    <w:name w:val="Title"/>
    <w:basedOn w:val="673"/>
    <w:next w:val="67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Название Знак"/>
    <w:basedOn w:val="683"/>
    <w:link w:val="697"/>
    <w:uiPriority w:val="10"/>
    <w:rPr>
      <w:sz w:val="48"/>
      <w:szCs w:val="48"/>
    </w:rPr>
  </w:style>
  <w:style w:type="paragraph" w:styleId="699">
    <w:name w:val="Subtitle"/>
    <w:basedOn w:val="673"/>
    <w:next w:val="673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 w:customStyle="1">
    <w:name w:val="Подзаголовок Знак"/>
    <w:basedOn w:val="683"/>
    <w:link w:val="699"/>
    <w:uiPriority w:val="11"/>
    <w:rPr>
      <w:sz w:val="24"/>
      <w:szCs w:val="24"/>
    </w:rPr>
  </w:style>
  <w:style w:type="paragraph" w:styleId="701">
    <w:name w:val="Quote"/>
    <w:basedOn w:val="673"/>
    <w:next w:val="673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3"/>
    <w:next w:val="673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character" w:styleId="705" w:customStyle="1">
    <w:name w:val="Header Char"/>
    <w:basedOn w:val="683"/>
    <w:uiPriority w:val="99"/>
  </w:style>
  <w:style w:type="character" w:styleId="706" w:customStyle="1">
    <w:name w:val="Footer Char"/>
    <w:basedOn w:val="683"/>
    <w:uiPriority w:val="99"/>
  </w:style>
  <w:style w:type="paragraph" w:styleId="707">
    <w:name w:val="Caption"/>
    <w:basedOn w:val="673"/>
    <w:next w:val="673"/>
    <w:link w:val="70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Caption Char"/>
    <w:uiPriority w:val="99"/>
  </w:style>
  <w:style w:type="table" w:styleId="709">
    <w:name w:val="Table Grid"/>
    <w:basedOn w:val="68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8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4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4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4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4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4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4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4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9" w:customStyle="1">
    <w:name w:val="Grid Table 4 - Accent 2"/>
    <w:basedOn w:val="68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0" w:customStyle="1">
    <w:name w:val="Grid Table 4 - Accent 3"/>
    <w:basedOn w:val="68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1" w:customStyle="1">
    <w:name w:val="Grid Table 4 - Accent 4"/>
    <w:basedOn w:val="68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2" w:customStyle="1">
    <w:name w:val="Grid Table 4 - Accent 5"/>
    <w:basedOn w:val="684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3" w:customStyle="1">
    <w:name w:val="Grid Table 4 - Accent 6"/>
    <w:basedOn w:val="68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4">
    <w:name w:val="Grid Table 5 Dark"/>
    <w:basedOn w:val="6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4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3" w:customStyle="1">
    <w:name w:val="Grid Table 6 Colorful - Accent 2"/>
    <w:basedOn w:val="68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4" w:customStyle="1">
    <w:name w:val="Grid Table 6 Colorful - Accent 3"/>
    <w:basedOn w:val="68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5" w:customStyle="1">
    <w:name w:val="Grid Table 6 Colorful - Accent 4"/>
    <w:basedOn w:val="68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6" w:customStyle="1">
    <w:name w:val="Grid Table 6 Colorful - Accent 5"/>
    <w:basedOn w:val="684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 w:customStyle="1">
    <w:name w:val="Grid Table 6 Colorful - Accent 6"/>
    <w:basedOn w:val="68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>
    <w:name w:val="Grid Table 7 Colorful"/>
    <w:basedOn w:val="68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basedOn w:val="684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basedOn w:val="68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basedOn w:val="68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basedOn w:val="68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basedOn w:val="684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basedOn w:val="68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basedOn w:val="68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4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4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4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4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4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4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4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4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4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4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4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4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4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4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4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2" w:customStyle="1">
    <w:name w:val="List Table 6 Colorful - Accent 2"/>
    <w:basedOn w:val="68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3" w:customStyle="1">
    <w:name w:val="List Table 6 Colorful - Accent 3"/>
    <w:basedOn w:val="68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4" w:customStyle="1">
    <w:name w:val="List Table 6 Colorful - Accent 4"/>
    <w:basedOn w:val="68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5" w:customStyle="1">
    <w:name w:val="List Table 6 Colorful - Accent 5"/>
    <w:basedOn w:val="684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6" w:customStyle="1">
    <w:name w:val="List Table 6 Colorful - Accent 6"/>
    <w:basedOn w:val="68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7">
    <w:name w:val="List Table 7 Colorful"/>
    <w:basedOn w:val="68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basedOn w:val="684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basedOn w:val="68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basedOn w:val="68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basedOn w:val="68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basedOn w:val="684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basedOn w:val="68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basedOn w:val="68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6" w:customStyle="1">
    <w:name w:val="Lined - Accent 2"/>
    <w:basedOn w:val="68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7" w:customStyle="1">
    <w:name w:val="Lined - Accent 3"/>
    <w:basedOn w:val="68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8" w:customStyle="1">
    <w:name w:val="Lined - Accent 4"/>
    <w:basedOn w:val="68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9" w:customStyle="1">
    <w:name w:val="Lined - Accent 5"/>
    <w:basedOn w:val="68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0" w:customStyle="1">
    <w:name w:val="Lined - Accent 6"/>
    <w:basedOn w:val="68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1" w:customStyle="1">
    <w:name w:val="Bordered &amp; Lined - Accent"/>
    <w:basedOn w:val="68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4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3" w:customStyle="1">
    <w:name w:val="Bordered &amp; Lined - Accent 2"/>
    <w:basedOn w:val="68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4" w:customStyle="1">
    <w:name w:val="Bordered &amp; Lined - Accent 3"/>
    <w:basedOn w:val="68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5" w:customStyle="1">
    <w:name w:val="Bordered &amp; Lined - Accent 4"/>
    <w:basedOn w:val="68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6" w:customStyle="1">
    <w:name w:val="Bordered &amp; Lined - Accent 5"/>
    <w:basedOn w:val="684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7" w:customStyle="1">
    <w:name w:val="Bordered &amp; Lined - Accent 6"/>
    <w:basedOn w:val="68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8" w:customStyle="1">
    <w:name w:val="Bordered"/>
    <w:basedOn w:val="68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4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0" w:customStyle="1">
    <w:name w:val="Bordered - Accent 2"/>
    <w:basedOn w:val="68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1" w:customStyle="1">
    <w:name w:val="Bordered - Accent 3"/>
    <w:basedOn w:val="68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2" w:customStyle="1">
    <w:name w:val="Bordered - Accent 4"/>
    <w:basedOn w:val="68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3" w:customStyle="1">
    <w:name w:val="Bordered - Accent 5"/>
    <w:basedOn w:val="684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4" w:customStyle="1">
    <w:name w:val="Bordered - Accent 6"/>
    <w:basedOn w:val="68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5">
    <w:name w:val="footnote text"/>
    <w:basedOn w:val="673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83"/>
    <w:uiPriority w:val="99"/>
    <w:unhideWhenUsed/>
    <w:rPr>
      <w:vertAlign w:val="superscript"/>
    </w:rPr>
  </w:style>
  <w:style w:type="paragraph" w:styleId="838">
    <w:name w:val="endnote text"/>
    <w:basedOn w:val="673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3"/>
    <w:uiPriority w:val="99"/>
    <w:semiHidden/>
    <w:unhideWhenUsed/>
    <w:rPr>
      <w:vertAlign w:val="superscript"/>
    </w:rPr>
  </w:style>
  <w:style w:type="paragraph" w:styleId="841">
    <w:name w:val="toc 1"/>
    <w:basedOn w:val="673"/>
    <w:next w:val="673"/>
    <w:uiPriority w:val="39"/>
    <w:unhideWhenUsed/>
    <w:pPr>
      <w:spacing w:after="57"/>
    </w:pPr>
  </w:style>
  <w:style w:type="paragraph" w:styleId="842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3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4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5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6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47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48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49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3"/>
    <w:next w:val="673"/>
    <w:uiPriority w:val="99"/>
    <w:unhideWhenUsed/>
    <w:pPr>
      <w:spacing w:after="0"/>
    </w:pPr>
  </w:style>
  <w:style w:type="paragraph" w:styleId="852">
    <w:name w:val="Body Text Indent"/>
    <w:basedOn w:val="673"/>
    <w:link w:val="853"/>
    <w:uiPriority w:val="99"/>
    <w:semiHidden/>
    <w:unhideWhenUsed/>
    <w:pPr>
      <w:ind w:left="283"/>
      <w:spacing w:after="120"/>
    </w:pPr>
  </w:style>
  <w:style w:type="character" w:styleId="853" w:customStyle="1">
    <w:name w:val="Основной текст с отступом Знак"/>
    <w:link w:val="852"/>
    <w:uiPriority w:val="99"/>
    <w:semiHidden/>
    <w:rPr>
      <w:sz w:val="22"/>
      <w:szCs w:val="22"/>
      <w:lang w:eastAsia="en-US"/>
    </w:rPr>
  </w:style>
  <w:style w:type="paragraph" w:styleId="854">
    <w:name w:val="Header"/>
    <w:basedOn w:val="673"/>
    <w:link w:val="85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5" w:customStyle="1">
    <w:name w:val="Верхний колонтитул Знак"/>
    <w:link w:val="854"/>
    <w:uiPriority w:val="99"/>
    <w:rPr>
      <w:sz w:val="22"/>
      <w:szCs w:val="22"/>
      <w:lang w:eastAsia="en-US"/>
    </w:rPr>
  </w:style>
  <w:style w:type="paragraph" w:styleId="856">
    <w:name w:val="Footer"/>
    <w:basedOn w:val="673"/>
    <w:link w:val="8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Нижний колонтитул Знак"/>
    <w:link w:val="856"/>
    <w:uiPriority w:val="99"/>
    <w:rPr>
      <w:sz w:val="22"/>
      <w:szCs w:val="22"/>
      <w:lang w:eastAsia="en-US"/>
    </w:rPr>
  </w:style>
  <w:style w:type="paragraph" w:styleId="858">
    <w:name w:val="Balloon Text"/>
    <w:basedOn w:val="673"/>
    <w:link w:val="85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link w:val="858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60" w:customStyle="1">
    <w:name w:val="Заголовок 2 Знак"/>
    <w:link w:val="675"/>
    <w:semiHidden/>
    <w:rPr>
      <w:rFonts w:ascii="Times New Roman" w:hAnsi="Times New Roman" w:eastAsia="Times New Roman"/>
      <w:sz w:val="36"/>
    </w:rPr>
  </w:style>
  <w:style w:type="character" w:styleId="861">
    <w:name w:val="Hyperlink"/>
    <w:uiPriority w:val="99"/>
    <w:unhideWhenUsed/>
    <w:rPr>
      <w:color w:val="0563c1"/>
      <w:u w:val="single"/>
    </w:rPr>
  </w:style>
  <w:style w:type="paragraph" w:styleId="862" w:customStyle="1">
    <w:name w:val="ConsPlusNormal"/>
    <w:next w:val="664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mailto:ums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F5E8B-9603-4325-AF85-FE513751C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mashchenko</cp:lastModifiedBy>
  <cp:revision>21</cp:revision>
  <dcterms:created xsi:type="dcterms:W3CDTF">2026-01-22T04:04:00Z</dcterms:created>
  <dcterms:modified xsi:type="dcterms:W3CDTF">2026-05-21T07:58:43Z</dcterms:modified>
</cp:coreProperties>
</file>